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C71B" w14:textId="771C3C2E" w:rsidR="00AF472D" w:rsidRPr="008203C5" w:rsidRDefault="00AF472D" w:rsidP="00F57E09">
      <w:pPr>
        <w:pStyle w:val="Titre1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203C5">
        <w:rPr>
          <w:rFonts w:ascii="Arial" w:hAnsi="Arial" w:cs="Arial"/>
          <w:b/>
          <w:bCs/>
          <w:sz w:val="28"/>
          <w:szCs w:val="28"/>
          <w:lang w:val="en-GB"/>
        </w:rPr>
        <w:t>THE INTERNATIONAL VITICULTURE AND ENOLOGY SOCIETY (IVES)</w:t>
      </w:r>
    </w:p>
    <w:p w14:paraId="520177CB" w14:textId="0A510F20" w:rsidR="00AF472D" w:rsidRPr="008203C5" w:rsidRDefault="00AF472D" w:rsidP="00221758">
      <w:pPr>
        <w:pStyle w:val="Titre1"/>
        <w:spacing w:line="360" w:lineRule="auto"/>
        <w:jc w:val="center"/>
        <w:rPr>
          <w:rFonts w:ascii="Arial" w:hAnsi="Arial" w:cs="Arial"/>
          <w:b/>
          <w:bCs/>
          <w:sz w:val="21"/>
          <w:szCs w:val="21"/>
          <w:lang w:val="en-GB"/>
        </w:rPr>
      </w:pPr>
      <w:r w:rsidRPr="008203C5">
        <w:rPr>
          <w:rFonts w:ascii="Arial" w:hAnsi="Arial" w:cs="Arial"/>
          <w:b/>
          <w:bCs/>
          <w:sz w:val="21"/>
          <w:szCs w:val="21"/>
          <w:lang w:val="en-GB"/>
        </w:rPr>
        <w:t xml:space="preserve">By supporting the International Viticulture and </w:t>
      </w:r>
      <w:proofErr w:type="spellStart"/>
      <w:r w:rsidRPr="008203C5">
        <w:rPr>
          <w:rFonts w:ascii="Arial" w:hAnsi="Arial" w:cs="Arial"/>
          <w:b/>
          <w:bCs/>
          <w:sz w:val="21"/>
          <w:szCs w:val="21"/>
          <w:lang w:val="en-GB"/>
        </w:rPr>
        <w:t>Enology</w:t>
      </w:r>
      <w:proofErr w:type="spellEnd"/>
      <w:r w:rsidRPr="008203C5">
        <w:rPr>
          <w:rFonts w:ascii="Arial" w:hAnsi="Arial" w:cs="Arial"/>
          <w:b/>
          <w:bCs/>
          <w:sz w:val="21"/>
          <w:szCs w:val="21"/>
          <w:lang w:val="en-GB"/>
        </w:rPr>
        <w:t xml:space="preserve"> Society (IVES), [</w:t>
      </w:r>
      <w:r w:rsidRPr="008203C5">
        <w:rPr>
          <w:rFonts w:ascii="Arial" w:hAnsi="Arial" w:cs="Arial"/>
          <w:b/>
          <w:bCs/>
          <w:color w:val="000000" w:themeColor="text1"/>
          <w:sz w:val="21"/>
          <w:szCs w:val="21"/>
          <w:lang w:val="en-GB"/>
        </w:rPr>
        <w:t>Name of the member or partner</w:t>
      </w:r>
      <w:r w:rsidRPr="008203C5">
        <w:rPr>
          <w:rFonts w:ascii="Arial" w:hAnsi="Arial" w:cs="Arial"/>
          <w:b/>
          <w:bCs/>
          <w:sz w:val="21"/>
          <w:szCs w:val="21"/>
          <w:lang w:val="en-GB"/>
        </w:rPr>
        <w:t>] supports the Open Access movement!</w:t>
      </w:r>
    </w:p>
    <w:p w14:paraId="1E520915" w14:textId="77777777" w:rsidR="00221758" w:rsidRPr="008203C5" w:rsidRDefault="00221758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BACCD80" w14:textId="7E30FBFF" w:rsidR="001A4F5A" w:rsidRPr="008203C5" w:rsidRDefault="001A4F5A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The </w:t>
      </w:r>
      <w:hyperlink r:id="rId7" w:history="1">
        <w:r w:rsidRPr="008203C5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 xml:space="preserve">International Viticulture and </w:t>
        </w:r>
        <w:proofErr w:type="spellStart"/>
        <w:r w:rsidRPr="008203C5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>Enology</w:t>
        </w:r>
        <w:proofErr w:type="spellEnd"/>
        <w:r w:rsidRPr="008203C5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 xml:space="preserve"> Society</w:t>
        </w:r>
      </w:hyperlink>
      <w:r w:rsidRPr="008203C5">
        <w:rPr>
          <w:rFonts w:ascii="Arial" w:hAnsi="Arial" w:cs="Arial"/>
          <w:sz w:val="20"/>
          <w:szCs w:val="20"/>
          <w:lang w:val="en-GB"/>
        </w:rPr>
        <w:t xml:space="preserve"> (IVES) is an academic association founded in 2017 by a group of leading universities and research institutes. </w:t>
      </w:r>
    </w:p>
    <w:p w14:paraId="6C3634C6" w14:textId="77777777" w:rsidR="00AF472D" w:rsidRPr="008203C5" w:rsidRDefault="00AF472D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7A578CE" w14:textId="4503F978" w:rsidR="001A4F5A" w:rsidRPr="008203C5" w:rsidRDefault="001A4F5A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It aims to make the results of scientific research in the field of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viticulture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8203C5">
        <w:rPr>
          <w:rFonts w:ascii="Arial" w:hAnsi="Arial" w:cs="Arial"/>
          <w:b/>
          <w:bCs/>
          <w:sz w:val="20"/>
          <w:szCs w:val="20"/>
          <w:lang w:val="en-GB"/>
        </w:rPr>
        <w:t>enology</w:t>
      </w:r>
      <w:proofErr w:type="spellEnd"/>
      <w:r w:rsidRPr="008203C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203C5">
        <w:rPr>
          <w:rFonts w:ascii="Arial" w:hAnsi="Arial" w:cs="Arial"/>
          <w:sz w:val="20"/>
          <w:szCs w:val="20"/>
          <w:lang w:val="en-GB"/>
        </w:rPr>
        <w:t>freely available to researchers and professionals. To make this possible, with Open Access and independently of private publishers, IVES publishes articles and contents on free online platforms.</w:t>
      </w:r>
    </w:p>
    <w:p w14:paraId="2FB1BEFC" w14:textId="77777777" w:rsidR="001A4F5A" w:rsidRPr="008203C5" w:rsidRDefault="001A4F5A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82C5885" w14:textId="716154B8" w:rsidR="001A4F5A" w:rsidRPr="008203C5" w:rsidRDefault="001A4F5A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IVES publishes three Open Access media: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OENO One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(peer-reviewed research journal),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IVES Technical Reviews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(peer-reviewed multilingual technical journal) and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IVES Conference Series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(a portal collating contents from conferences).</w:t>
      </w:r>
    </w:p>
    <w:p w14:paraId="3DFC0CEE" w14:textId="0988EA7E" w:rsidR="00AF472D" w:rsidRPr="008203C5" w:rsidRDefault="00AF472D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D555438" w14:textId="2D9BABEB" w:rsidR="001B5CE9" w:rsidRPr="008203C5" w:rsidRDefault="00AF472D" w:rsidP="00221758">
      <w:pPr>
        <w:pStyle w:val="Titre2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OENO </w:t>
      </w:r>
      <w:r w:rsidR="00221758" w:rsidRPr="008203C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One</w:t>
      </w:r>
    </w:p>
    <w:p w14:paraId="2F1033A5" w14:textId="77777777" w:rsidR="001B5CE9" w:rsidRPr="008203C5" w:rsidRDefault="001B5CE9" w:rsidP="00221758">
      <w:pPr>
        <w:spacing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6939123" w14:textId="5F43FB4D" w:rsidR="00AF472D" w:rsidRPr="008203C5" w:rsidRDefault="00AF472D" w:rsidP="00221758">
      <w:pPr>
        <w:spacing w:line="276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Launched in 2016, </w:t>
      </w:r>
      <w:hyperlink r:id="rId8" w:history="1">
        <w:r w:rsidRPr="008203C5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>OENO One</w:t>
        </w:r>
      </w:hyperlink>
      <w:r w:rsidRPr="008203C5">
        <w:rPr>
          <w:rFonts w:ascii="Arial" w:hAnsi="Arial" w:cs="Arial"/>
          <w:sz w:val="20"/>
          <w:szCs w:val="20"/>
          <w:lang w:val="en-GB"/>
        </w:rPr>
        <w:t xml:space="preserve"> is a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peer-reviewed research journal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in the field of vine, grape and wine sciences. </w:t>
      </w:r>
      <w:r w:rsidR="001B5CE9" w:rsidRPr="008203C5">
        <w:rPr>
          <w:rFonts w:ascii="Arial" w:hAnsi="Arial" w:cs="Arial"/>
          <w:sz w:val="20"/>
          <w:szCs w:val="20"/>
          <w:lang w:val="en-GB"/>
        </w:rPr>
        <w:t xml:space="preserve">Manuscripts are evaluated by qualified reviewers selected by the editors-in-chief and associate editors and published online. Its Open Access publishing policy (i.e., there are </w:t>
      </w:r>
      <w:r w:rsidR="001B5CE9" w:rsidRPr="008203C5">
        <w:rPr>
          <w:rFonts w:ascii="Arial" w:hAnsi="Arial" w:cs="Arial"/>
          <w:b/>
          <w:sz w:val="20"/>
          <w:szCs w:val="20"/>
          <w:lang w:val="en-GB"/>
        </w:rPr>
        <w:t>no publication or access fees</w:t>
      </w:r>
      <w:r w:rsidR="001B5CE9" w:rsidRPr="008203C5">
        <w:rPr>
          <w:rFonts w:ascii="Arial" w:hAnsi="Arial" w:cs="Arial"/>
          <w:sz w:val="20"/>
          <w:szCs w:val="20"/>
          <w:lang w:val="en-GB"/>
        </w:rPr>
        <w:t>), ensures maximum visibility for the published papers.</w:t>
      </w:r>
    </w:p>
    <w:p w14:paraId="01BA5F91" w14:textId="77777777" w:rsidR="001B5CE9" w:rsidRPr="008203C5" w:rsidRDefault="001B5CE9" w:rsidP="00221758">
      <w:pPr>
        <w:spacing w:line="276" w:lineRule="auto"/>
        <w:rPr>
          <w:rFonts w:ascii="Arial" w:hAnsi="Arial" w:cs="Arial"/>
          <w:lang w:val="en-GB"/>
        </w:rPr>
      </w:pPr>
    </w:p>
    <w:p w14:paraId="2FE26860" w14:textId="4BE44A0D" w:rsidR="001B5CE9" w:rsidRPr="008203C5" w:rsidRDefault="001B5CE9" w:rsidP="00221758">
      <w:pPr>
        <w:pStyle w:val="Titre2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IVES Technical Review</w:t>
      </w:r>
      <w:r w:rsidR="00221758" w:rsidRPr="008203C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s</w:t>
      </w:r>
    </w:p>
    <w:p w14:paraId="20832BD9" w14:textId="77777777" w:rsidR="00AF472D" w:rsidRPr="008203C5" w:rsidRDefault="00AF472D" w:rsidP="00221758">
      <w:pPr>
        <w:spacing w:line="276" w:lineRule="auto"/>
        <w:rPr>
          <w:rFonts w:ascii="Arial" w:hAnsi="Arial" w:cs="Arial"/>
          <w:lang w:val="en-GB"/>
        </w:rPr>
      </w:pPr>
    </w:p>
    <w:p w14:paraId="264F17EE" w14:textId="728D5A5A" w:rsidR="00AF472D" w:rsidRPr="008203C5" w:rsidRDefault="001B5CE9" w:rsidP="00221758">
      <w:pPr>
        <w:spacing w:line="276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Launched in 2017, </w:t>
      </w:r>
      <w:hyperlink r:id="rId9" w:history="1">
        <w:r w:rsidRPr="008203C5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>IVES Technical Reviews</w:t>
        </w:r>
      </w:hyperlink>
      <w:r w:rsidRPr="008203C5">
        <w:rPr>
          <w:rFonts w:ascii="Arial" w:hAnsi="Arial" w:cs="Arial"/>
          <w:sz w:val="20"/>
          <w:szCs w:val="20"/>
          <w:lang w:val="en-GB"/>
        </w:rPr>
        <w:t xml:space="preserve"> provide</w:t>
      </w:r>
      <w:r w:rsidR="00221758" w:rsidRPr="008203C5">
        <w:rPr>
          <w:rFonts w:ascii="Arial" w:hAnsi="Arial" w:cs="Arial"/>
          <w:sz w:val="20"/>
          <w:szCs w:val="20"/>
          <w:lang w:val="en-GB"/>
        </w:rPr>
        <w:t>s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high quality scientific articles to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professionals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in their native language. Articles are sourced from scientific and technical journals and are reviewed by two members of the journal’s editorial board before publication. They are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 xml:space="preserve">published online </w:t>
      </w:r>
      <w:r w:rsidR="00221758" w:rsidRPr="008203C5">
        <w:rPr>
          <w:rFonts w:ascii="Arial" w:hAnsi="Arial" w:cs="Arial"/>
          <w:b/>
          <w:bCs/>
          <w:sz w:val="20"/>
          <w:szCs w:val="20"/>
          <w:lang w:val="en-GB"/>
        </w:rPr>
        <w:t xml:space="preserve">with Open Access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in six languages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(English, French, German, Italian, Portuguese and Spanish), with no publication or access fees. </w:t>
      </w:r>
    </w:p>
    <w:p w14:paraId="28265128" w14:textId="61042108" w:rsidR="00221758" w:rsidRPr="008203C5" w:rsidRDefault="00221758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C99C6AD" w14:textId="1EBFD3A2" w:rsidR="00221758" w:rsidRPr="008203C5" w:rsidRDefault="00221758" w:rsidP="00221758">
      <w:pPr>
        <w:pStyle w:val="Titre2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IVES Conference Series</w:t>
      </w:r>
    </w:p>
    <w:p w14:paraId="4026B748" w14:textId="28521F4C" w:rsidR="00221758" w:rsidRPr="008203C5" w:rsidRDefault="00221758" w:rsidP="002217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8009889" w14:textId="62E9787B" w:rsidR="001D079C" w:rsidRPr="008203C5" w:rsidRDefault="00221758" w:rsidP="006F34FD">
      <w:pPr>
        <w:spacing w:line="276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Launched in 2021, </w:t>
      </w:r>
      <w:hyperlink r:id="rId10" w:history="1">
        <w:r w:rsidRPr="008203C5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>IVES Conference Series</w:t>
        </w:r>
      </w:hyperlink>
      <w:r w:rsidRPr="008203C5">
        <w:rPr>
          <w:rFonts w:ascii="Arial" w:hAnsi="Arial" w:cs="Arial"/>
          <w:sz w:val="20"/>
          <w:szCs w:val="20"/>
          <w:lang w:val="en-GB"/>
        </w:rPr>
        <w:t xml:space="preserve"> is a vine and wine online </w:t>
      </w:r>
      <w:r w:rsidRPr="008203C5">
        <w:rPr>
          <w:rFonts w:ascii="Arial" w:hAnsi="Arial" w:cs="Arial"/>
          <w:b/>
          <w:bCs/>
          <w:sz w:val="20"/>
          <w:szCs w:val="20"/>
          <w:lang w:val="en-GB"/>
        </w:rPr>
        <w:t>Open Access portal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for sharing scientific knowledge, results and data presented during high-level international scientific conferences. High-quality output is freely available, such as abstracts, full-text articles, posters, live sessions, videos and podcasts.</w:t>
      </w:r>
    </w:p>
    <w:p w14:paraId="2F5F27B2" w14:textId="496D9C2F" w:rsidR="00221758" w:rsidRPr="008203C5" w:rsidRDefault="00221758" w:rsidP="00221758">
      <w:pPr>
        <w:pStyle w:val="Titre1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Websites and social media:</w:t>
      </w:r>
    </w:p>
    <w:p w14:paraId="0D0D8334" w14:textId="5A6F2A58" w:rsidR="00221758" w:rsidRPr="008203C5" w:rsidRDefault="00221758" w:rsidP="00221758">
      <w:pPr>
        <w:rPr>
          <w:lang w:val="en-GB"/>
        </w:rPr>
      </w:pPr>
    </w:p>
    <w:p w14:paraId="52C23DDB" w14:textId="0B40E535" w:rsidR="00F57E09" w:rsidRPr="008203C5" w:rsidRDefault="00221758" w:rsidP="00F57E09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sz w:val="20"/>
          <w:szCs w:val="20"/>
          <w:lang w:val="en-GB"/>
        </w:rPr>
        <w:t>IVES:</w:t>
      </w:r>
      <w:r w:rsidR="00F57E09" w:rsidRPr="008203C5">
        <w:rPr>
          <w:rFonts w:ascii="Arial" w:hAnsi="Arial" w:cs="Arial"/>
          <w:sz w:val="20"/>
          <w:szCs w:val="20"/>
          <w:lang w:val="en-GB"/>
        </w:rPr>
        <w:t xml:space="preserve"> </w:t>
      </w:r>
      <w:r w:rsidRPr="008203C5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1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https://ives-openscience.eu</w:t>
        </w:r>
      </w:hyperlink>
      <w:r w:rsidRPr="008203C5">
        <w:rPr>
          <w:rFonts w:ascii="Arial" w:hAnsi="Arial" w:cs="Arial"/>
          <w:sz w:val="20"/>
          <w:szCs w:val="20"/>
          <w:lang w:val="en-GB"/>
        </w:rPr>
        <w:br/>
        <w:t xml:space="preserve">Twitter: </w:t>
      </w:r>
      <w:hyperlink r:id="rId12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@IVES_publisher</w:t>
        </w:r>
      </w:hyperlink>
    </w:p>
    <w:p w14:paraId="42798941" w14:textId="69018B4D" w:rsidR="00F57E09" w:rsidRPr="008203C5" w:rsidRDefault="00221758" w:rsidP="00F57E09">
      <w:pPr>
        <w:pStyle w:val="Paragraphedeliste"/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sz w:val="20"/>
          <w:szCs w:val="20"/>
          <w:lang w:val="en-GB"/>
        </w:rPr>
        <w:t xml:space="preserve">LinkedIn: </w:t>
      </w:r>
      <w:hyperlink r:id="rId13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https://www.linkedin.com/company/international-viticulture-and-enology-society-ives/</w:t>
        </w:r>
      </w:hyperlink>
    </w:p>
    <w:p w14:paraId="0E4B8C82" w14:textId="4B93540F" w:rsidR="00F57E09" w:rsidRPr="008203C5" w:rsidRDefault="00F57E09" w:rsidP="00F57E09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14:paraId="3F550C44" w14:textId="20DCBE1F" w:rsidR="00F57E09" w:rsidRPr="008203C5" w:rsidRDefault="00221758" w:rsidP="00F57E09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sz w:val="20"/>
          <w:szCs w:val="20"/>
          <w:lang w:val="en-GB"/>
        </w:rPr>
        <w:t>OENO One:</w:t>
      </w:r>
      <w:r w:rsidR="00F57E09" w:rsidRPr="008203C5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4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https://oeno-one.eu</w:t>
        </w:r>
      </w:hyperlink>
      <w:r w:rsidR="00F57E09" w:rsidRPr="008203C5">
        <w:rPr>
          <w:rFonts w:ascii="Arial" w:hAnsi="Arial" w:cs="Arial"/>
          <w:sz w:val="20"/>
          <w:szCs w:val="20"/>
          <w:lang w:val="en-GB"/>
        </w:rPr>
        <w:br/>
        <w:t xml:space="preserve">Twitter: </w:t>
      </w:r>
      <w:hyperlink r:id="rId15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@oeno_one</w:t>
        </w:r>
      </w:hyperlink>
    </w:p>
    <w:p w14:paraId="75B8649B" w14:textId="3CC46E43" w:rsidR="00221758" w:rsidRPr="008203C5" w:rsidRDefault="00221758" w:rsidP="00F57E09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14:paraId="69E77056" w14:textId="0C54AD97" w:rsidR="00F57E09" w:rsidRPr="008203C5" w:rsidRDefault="00221758" w:rsidP="00F57E09">
      <w:pPr>
        <w:pStyle w:val="Paragraphedeliste"/>
        <w:numPr>
          <w:ilvl w:val="0"/>
          <w:numId w:val="10"/>
        </w:numPr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8203C5">
        <w:rPr>
          <w:rFonts w:ascii="Arial" w:hAnsi="Arial" w:cs="Arial"/>
          <w:b/>
          <w:bCs/>
          <w:sz w:val="20"/>
          <w:szCs w:val="20"/>
          <w:lang w:val="en-GB"/>
        </w:rPr>
        <w:t>IVES Technical Reviews:</w:t>
      </w:r>
      <w:r w:rsidR="00F57E09" w:rsidRPr="008203C5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6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https://ives-technicalreviews.eu</w:t>
        </w:r>
      </w:hyperlink>
      <w:r w:rsidR="00F57E09" w:rsidRPr="008203C5">
        <w:rPr>
          <w:rFonts w:ascii="Arial" w:hAnsi="Arial" w:cs="Arial"/>
          <w:sz w:val="20"/>
          <w:szCs w:val="20"/>
          <w:lang w:val="en-GB"/>
        </w:rPr>
        <w:br/>
        <w:t xml:space="preserve">Twitter: </w:t>
      </w:r>
      <w:hyperlink r:id="rId17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@IVES_TR</w:t>
        </w:r>
      </w:hyperlink>
    </w:p>
    <w:p w14:paraId="27942CE2" w14:textId="77777777" w:rsidR="006F34FD" w:rsidRPr="008203C5" w:rsidRDefault="006F34FD" w:rsidP="006F34FD">
      <w:pPr>
        <w:rPr>
          <w:rFonts w:ascii="Arial" w:hAnsi="Arial" w:cs="Arial"/>
          <w:sz w:val="20"/>
          <w:szCs w:val="20"/>
          <w:lang w:val="en-GB"/>
        </w:rPr>
      </w:pPr>
    </w:p>
    <w:p w14:paraId="73D99DDC" w14:textId="761E8802" w:rsidR="00F57E09" w:rsidRPr="008203C5" w:rsidRDefault="00221758" w:rsidP="00F57E09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8203C5">
        <w:rPr>
          <w:rFonts w:ascii="Arial" w:hAnsi="Arial" w:cs="Arial"/>
          <w:b/>
          <w:bCs/>
          <w:sz w:val="20"/>
          <w:szCs w:val="20"/>
          <w:lang w:val="en-GB"/>
        </w:rPr>
        <w:t>IVES Conference Series:</w:t>
      </w:r>
      <w:r w:rsidR="00F57E09" w:rsidRPr="008203C5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8" w:history="1">
        <w:r w:rsidR="006F34FD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http://ives-conferenceseries.eu/</w:t>
        </w:r>
      </w:hyperlink>
      <w:r w:rsidR="00F57E09" w:rsidRPr="008203C5">
        <w:rPr>
          <w:rFonts w:ascii="Arial" w:hAnsi="Arial" w:cs="Arial"/>
          <w:sz w:val="20"/>
          <w:szCs w:val="20"/>
          <w:lang w:val="en-GB"/>
        </w:rPr>
        <w:br/>
        <w:t xml:space="preserve">Twitter: </w:t>
      </w:r>
      <w:hyperlink r:id="rId19" w:history="1">
        <w:r w:rsidR="00F57E09" w:rsidRPr="008203C5">
          <w:rPr>
            <w:rStyle w:val="Lienhypertexte"/>
            <w:rFonts w:ascii="Arial" w:hAnsi="Arial" w:cs="Arial"/>
            <w:sz w:val="20"/>
            <w:szCs w:val="20"/>
            <w:lang w:val="en-GB"/>
          </w:rPr>
          <w:t>@IVES_Conference</w:t>
        </w:r>
      </w:hyperlink>
    </w:p>
    <w:p w14:paraId="11EE614D" w14:textId="7E89F25C" w:rsidR="00F57E09" w:rsidRPr="008203C5" w:rsidRDefault="00F57E09" w:rsidP="001B7723">
      <w:pPr>
        <w:ind w:left="360"/>
        <w:jc w:val="center"/>
        <w:rPr>
          <w:rFonts w:ascii="Arial" w:hAnsi="Arial" w:cs="Arial"/>
          <w:sz w:val="21"/>
          <w:szCs w:val="21"/>
          <w:lang w:val="en-GB"/>
        </w:rPr>
      </w:pPr>
    </w:p>
    <w:sectPr w:rsidR="00F57E09" w:rsidRPr="008203C5" w:rsidSect="001D079C">
      <w:footerReference w:type="default" r:id="rId20"/>
      <w:pgSz w:w="11900" w:h="16840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A9B5" w14:textId="77777777" w:rsidR="00F81CB3" w:rsidRDefault="00F81CB3" w:rsidP="00AF472D">
      <w:r>
        <w:separator/>
      </w:r>
    </w:p>
  </w:endnote>
  <w:endnote w:type="continuationSeparator" w:id="0">
    <w:p w14:paraId="404853FD" w14:textId="77777777" w:rsidR="00F81CB3" w:rsidRDefault="00F81CB3" w:rsidP="00A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0913" w14:textId="77777777" w:rsidR="001D079C" w:rsidRPr="008203C5" w:rsidRDefault="001D079C">
    <w:pPr>
      <w:pStyle w:val="Pieddepage"/>
      <w:rPr>
        <w:lang w:val="en-GB"/>
      </w:rPr>
    </w:pPr>
  </w:p>
  <w:p w14:paraId="3CCEA276" w14:textId="4132BA01" w:rsidR="00221758" w:rsidRPr="008203C5" w:rsidRDefault="001D079C" w:rsidP="001D079C">
    <w:pPr>
      <w:pStyle w:val="Pieddepage"/>
      <w:jc w:val="center"/>
      <w:rPr>
        <w:rFonts w:ascii="Arial" w:hAnsi="Arial" w:cs="Arial"/>
        <w:sz w:val="15"/>
        <w:szCs w:val="15"/>
        <w:lang w:val="en-GB"/>
      </w:rPr>
    </w:pPr>
    <w:r w:rsidRPr="008203C5">
      <w:rPr>
        <w:rFonts w:ascii="Arial" w:hAnsi="Arial" w:cs="Arial"/>
        <w:sz w:val="15"/>
        <w:szCs w:val="15"/>
        <w:lang w:val="en-GB"/>
      </w:rPr>
      <w:t xml:space="preserve">IVES Executive manager: Julien </w:t>
    </w:r>
    <w:proofErr w:type="spellStart"/>
    <w:r w:rsidRPr="008203C5">
      <w:rPr>
        <w:rFonts w:ascii="Arial" w:hAnsi="Arial" w:cs="Arial"/>
        <w:sz w:val="15"/>
        <w:szCs w:val="15"/>
        <w:lang w:val="en-GB"/>
      </w:rPr>
      <w:t>Dumercq</w:t>
    </w:r>
    <w:proofErr w:type="spellEnd"/>
    <w:r w:rsidRPr="008203C5">
      <w:rPr>
        <w:rFonts w:ascii="Arial" w:hAnsi="Arial" w:cs="Arial"/>
        <w:sz w:val="15"/>
        <w:szCs w:val="15"/>
        <w:lang w:val="en-GB"/>
      </w:rPr>
      <w:t xml:space="preserve"> (</w:t>
    </w:r>
    <w:hyperlink r:id="rId1" w:history="1">
      <w:r w:rsidRPr="008203C5">
        <w:rPr>
          <w:rStyle w:val="Lienhypertexte"/>
          <w:rFonts w:ascii="Arial" w:hAnsi="Arial" w:cs="Arial"/>
          <w:sz w:val="15"/>
          <w:szCs w:val="15"/>
          <w:lang w:val="en-GB"/>
        </w:rPr>
        <w:t>jdumercq@ives-openscience.eu</w:t>
      </w:r>
    </w:hyperlink>
    <w:r w:rsidRPr="008203C5">
      <w:rPr>
        <w:rFonts w:ascii="Arial" w:hAnsi="Arial" w:cs="Arial"/>
        <w:sz w:val="15"/>
        <w:szCs w:val="15"/>
        <w:lang w:val="en-GB"/>
      </w:rPr>
      <w:t>) - Communication: Claire Guyot (</w:t>
    </w:r>
    <w:hyperlink r:id="rId2" w:history="1">
      <w:r w:rsidRPr="008203C5">
        <w:rPr>
          <w:rStyle w:val="Lienhypertexte"/>
          <w:rFonts w:ascii="Arial" w:hAnsi="Arial" w:cs="Arial"/>
          <w:sz w:val="15"/>
          <w:szCs w:val="15"/>
          <w:lang w:val="en-GB"/>
        </w:rPr>
        <w:t>cguyot@ives-openscience.eu</w:t>
      </w:r>
    </w:hyperlink>
    <w:r w:rsidRPr="008203C5">
      <w:rPr>
        <w:rFonts w:ascii="Arial" w:hAnsi="Arial" w:cs="Arial"/>
        <w:sz w:val="15"/>
        <w:szCs w:val="15"/>
        <w:lang w:val="en-GB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7CE0" w14:textId="77777777" w:rsidR="00F81CB3" w:rsidRDefault="00F81CB3" w:rsidP="00AF472D">
      <w:r>
        <w:separator/>
      </w:r>
    </w:p>
  </w:footnote>
  <w:footnote w:type="continuationSeparator" w:id="0">
    <w:p w14:paraId="61C8095B" w14:textId="77777777" w:rsidR="00F81CB3" w:rsidRDefault="00F81CB3" w:rsidP="00AF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743"/>
    <w:multiLevelType w:val="multilevel"/>
    <w:tmpl w:val="EE641060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FC05371"/>
    <w:multiLevelType w:val="hybridMultilevel"/>
    <w:tmpl w:val="E076C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29E2"/>
    <w:multiLevelType w:val="hybridMultilevel"/>
    <w:tmpl w:val="E78C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38F1"/>
    <w:multiLevelType w:val="hybridMultilevel"/>
    <w:tmpl w:val="7C205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B5B"/>
    <w:multiLevelType w:val="hybridMultilevel"/>
    <w:tmpl w:val="8F285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54FC"/>
    <w:multiLevelType w:val="multilevel"/>
    <w:tmpl w:val="98E6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ENOOneHeading1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E9E5A5A"/>
    <w:multiLevelType w:val="hybridMultilevel"/>
    <w:tmpl w:val="E4CE5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01F55"/>
    <w:multiLevelType w:val="hybridMultilevel"/>
    <w:tmpl w:val="698240CE"/>
    <w:lvl w:ilvl="0" w:tplc="10EA460C">
      <w:start w:val="1"/>
      <w:numFmt w:val="decimal"/>
      <w:pStyle w:val="OENOOneHeading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F65C5"/>
    <w:multiLevelType w:val="multilevel"/>
    <w:tmpl w:val="1192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5A"/>
    <w:rsid w:val="00172841"/>
    <w:rsid w:val="001A4F5A"/>
    <w:rsid w:val="001B5CE9"/>
    <w:rsid w:val="001B7723"/>
    <w:rsid w:val="001D079C"/>
    <w:rsid w:val="00221758"/>
    <w:rsid w:val="006F34FD"/>
    <w:rsid w:val="007F7312"/>
    <w:rsid w:val="008203C5"/>
    <w:rsid w:val="00821FE1"/>
    <w:rsid w:val="00AF472D"/>
    <w:rsid w:val="00BD7485"/>
    <w:rsid w:val="00D6096B"/>
    <w:rsid w:val="00D672C9"/>
    <w:rsid w:val="00F57E09"/>
    <w:rsid w:val="00F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56980"/>
  <w15:chartTrackingRefBased/>
  <w15:docId w15:val="{B535DCC9-4B6D-704A-B317-1C6A050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5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1FE1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21FE1"/>
    <w:pPr>
      <w:keepNext/>
      <w:numPr>
        <w:ilvl w:val="2"/>
        <w:numId w:val="5"/>
      </w:numPr>
      <w:autoSpaceDE w:val="0"/>
      <w:autoSpaceDN w:val="0"/>
      <w:spacing w:line="360" w:lineRule="auto"/>
      <w:ind w:left="1428"/>
      <w:jc w:val="both"/>
      <w:outlineLvl w:val="2"/>
    </w:pPr>
    <w:rPr>
      <w:rFonts w:ascii="Times New Roman" w:hAnsi="Times New Roman" w:cs="Times New Roman"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D672C9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paragraph" w:customStyle="1" w:styleId="OENOOne-Title">
    <w:name w:val="OENO One - Title"/>
    <w:basedOn w:val="Titre"/>
    <w:qFormat/>
    <w:rsid w:val="00172841"/>
    <w:pPr>
      <w:autoSpaceDE w:val="0"/>
      <w:autoSpaceDN w:val="0"/>
      <w:spacing w:before="480" w:after="480" w:line="360" w:lineRule="auto"/>
      <w:contextualSpacing w:val="0"/>
      <w:jc w:val="both"/>
    </w:pPr>
    <w:rPr>
      <w:rFonts w:ascii="Times New Roman" w:eastAsia="Times New Roman" w:hAnsi="Times New Roman" w:cs="Times New Roman"/>
      <w:b/>
      <w:color w:val="44546A" w:themeColor="text2"/>
      <w:spacing w:val="0"/>
      <w:sz w:val="40"/>
      <w:szCs w:val="44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728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2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ENOOne-Authors">
    <w:name w:val="OENO One - Authors"/>
    <w:aliases w:val="affiliations and corresponding"/>
    <w:basedOn w:val="Normal"/>
    <w:qFormat/>
    <w:rsid w:val="00172841"/>
    <w:pPr>
      <w:spacing w:line="360" w:lineRule="auto"/>
      <w:jc w:val="both"/>
    </w:pPr>
    <w:rPr>
      <w:rFonts w:ascii="Times New Roman" w:eastAsia="Times New Roman" w:hAnsi="Times New Roman" w:cs="Times New Roman"/>
      <w:lang w:val="en-US" w:eastAsia="fr-FR"/>
    </w:rPr>
  </w:style>
  <w:style w:type="paragraph" w:customStyle="1" w:styleId="OENOOne-Normaltext">
    <w:name w:val="OENO One - Normal text"/>
    <w:basedOn w:val="Normal"/>
    <w:qFormat/>
    <w:rsid w:val="00172841"/>
    <w:pPr>
      <w:spacing w:line="360" w:lineRule="auto"/>
      <w:jc w:val="both"/>
    </w:pPr>
    <w:rPr>
      <w:rFonts w:ascii="Times New Roman" w:eastAsia="Times New Roman" w:hAnsi="Times New Roman" w:cs="Times New Roman"/>
      <w:lang w:val="en-US" w:eastAsia="fr-FR"/>
    </w:rPr>
  </w:style>
  <w:style w:type="paragraph" w:customStyle="1" w:styleId="OENOOneHeading1">
    <w:name w:val="OENO_One _Heading_1"/>
    <w:basedOn w:val="Titre2"/>
    <w:autoRedefine/>
    <w:qFormat/>
    <w:rsid w:val="00821FE1"/>
    <w:pPr>
      <w:numPr>
        <w:numId w:val="3"/>
      </w:numPr>
      <w:spacing w:before="200" w:line="360" w:lineRule="auto"/>
      <w:jc w:val="both"/>
    </w:pPr>
    <w:rPr>
      <w:rFonts w:ascii="Times New Roman" w:hAnsi="Times New Roman"/>
      <w:b/>
      <w:bCs/>
      <w:color w:val="auto"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21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ENOOneHeading2">
    <w:name w:val="OENO One_Heading_2"/>
    <w:basedOn w:val="Titre3"/>
    <w:qFormat/>
    <w:rsid w:val="00821FE1"/>
    <w:pPr>
      <w:numPr>
        <w:ilvl w:val="0"/>
        <w:numId w:val="2"/>
      </w:numPr>
    </w:pPr>
    <w:rPr>
      <w:rFonts w:eastAsia="Times New Roman"/>
      <w:b/>
      <w:bCs w:val="0"/>
      <w:i/>
    </w:rPr>
  </w:style>
  <w:style w:type="character" w:customStyle="1" w:styleId="Titre3Car">
    <w:name w:val="Titre 3 Car"/>
    <w:basedOn w:val="Policepardfaut"/>
    <w:link w:val="Titre3"/>
    <w:uiPriority w:val="9"/>
    <w:rsid w:val="00821FE1"/>
    <w:rPr>
      <w:rFonts w:ascii="Times New Roman" w:hAnsi="Times New Roman" w:cs="Times New Roman"/>
      <w:bCs/>
      <w:lang w:val="en-GB" w:eastAsia="fr-FR"/>
    </w:rPr>
  </w:style>
  <w:style w:type="paragraph" w:styleId="Paragraphedeliste">
    <w:name w:val="List Paragraph"/>
    <w:basedOn w:val="Normal"/>
    <w:uiPriority w:val="34"/>
    <w:qFormat/>
    <w:rsid w:val="001A4F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47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72D"/>
  </w:style>
  <w:style w:type="paragraph" w:styleId="Pieddepage">
    <w:name w:val="footer"/>
    <w:basedOn w:val="Normal"/>
    <w:link w:val="PieddepageCar"/>
    <w:uiPriority w:val="99"/>
    <w:unhideWhenUsed/>
    <w:rsid w:val="00AF47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72D"/>
  </w:style>
  <w:style w:type="character" w:customStyle="1" w:styleId="Titre1Car">
    <w:name w:val="Titre 1 Car"/>
    <w:basedOn w:val="Policepardfaut"/>
    <w:link w:val="Titre1"/>
    <w:uiPriority w:val="9"/>
    <w:rsid w:val="001B5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B5C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5C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3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no-one.eu/" TargetMode="External"/><Relationship Id="rId13" Type="http://schemas.openxmlformats.org/officeDocument/2006/relationships/hyperlink" Target="https://www.linkedin.com/company/international-viticulture-and-enology-society-ives/" TargetMode="External"/><Relationship Id="rId18" Type="http://schemas.openxmlformats.org/officeDocument/2006/relationships/hyperlink" Target="http://ives-conferenceseries.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ves-openscience.eu/" TargetMode="External"/><Relationship Id="rId12" Type="http://schemas.openxmlformats.org/officeDocument/2006/relationships/hyperlink" Target="https://twitter.com/IVES_publisher" TargetMode="External"/><Relationship Id="rId17" Type="http://schemas.openxmlformats.org/officeDocument/2006/relationships/hyperlink" Target="https://twitter.com/IVES_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ves-technicalreviews.e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ves-openscience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oeno_one" TargetMode="External"/><Relationship Id="rId10" Type="http://schemas.openxmlformats.org/officeDocument/2006/relationships/hyperlink" Target="http://ives-conferenceseries.eu/" TargetMode="External"/><Relationship Id="rId19" Type="http://schemas.openxmlformats.org/officeDocument/2006/relationships/hyperlink" Target="https://twitter.com/IVES_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es-technicalreviews.eu/" TargetMode="External"/><Relationship Id="rId14" Type="http://schemas.openxmlformats.org/officeDocument/2006/relationships/hyperlink" Target="https://oeno-one.e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uyot@ives-openscience.eu" TargetMode="External"/><Relationship Id="rId1" Type="http://schemas.openxmlformats.org/officeDocument/2006/relationships/hyperlink" Target="mailto:jdumercq@ives-openscienc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Guyot</dc:creator>
  <cp:keywords/>
  <dc:description/>
  <cp:lastModifiedBy>Claire Guyot</cp:lastModifiedBy>
  <cp:revision>5</cp:revision>
  <dcterms:created xsi:type="dcterms:W3CDTF">2021-09-28T13:13:00Z</dcterms:created>
  <dcterms:modified xsi:type="dcterms:W3CDTF">2021-09-28T14:43:00Z</dcterms:modified>
</cp:coreProperties>
</file>